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rPr>
      </w:pPr>
      <w:r>
        <w:rPr>
          <w:rFonts w:ascii="Times New Roman" w:hAnsi="Times New Roman"/>
          <w:b/>
          <w:sz w:val="18"/>
          <w:szCs w:val="18"/>
        </w:rPr>
        <w:t>PRIEDAS NR. 7</w:t>
      </w:r>
    </w:p>
    <w:p>
      <w:pPr>
        <w:pStyle w:val="Normal"/>
        <w:jc w:val="center"/>
        <w:rPr>
          <w:rFonts w:ascii="Times New Roman" w:hAnsi="Times New Roman"/>
        </w:rPr>
      </w:pPr>
      <w:r>
        <w:rPr>
          <w:rFonts w:ascii="Times New Roman" w:hAnsi="Times New Roman"/>
          <w:b/>
          <w:sz w:val="18"/>
          <w:szCs w:val="18"/>
        </w:rPr>
        <w:t>SUBRANGOVŲ SĄRAŠO FORMA</w:t>
      </w:r>
    </w:p>
    <w:p>
      <w:pPr>
        <w:pStyle w:val="Normal"/>
        <w:jc w:val="center"/>
        <w:rPr>
          <w:rFonts w:ascii="Times New Roman" w:hAnsi="Times New Roman"/>
          <w:b/>
          <w:sz w:val="18"/>
          <w:szCs w:val="18"/>
        </w:rPr>
      </w:pPr>
      <w:r>
        <w:rPr>
          <w:rFonts w:ascii="Times New Roman" w:hAnsi="Times New Roman"/>
          <w:b/>
          <w:sz w:val="18"/>
          <w:szCs w:val="18"/>
        </w:rPr>
      </w:r>
    </w:p>
    <w:p>
      <w:pPr>
        <w:pStyle w:val="Normal"/>
        <w:rPr>
          <w:rFonts w:ascii="Times New Roman" w:hAnsi="Times New Roman"/>
          <w:sz w:val="18"/>
          <w:szCs w:val="18"/>
        </w:rPr>
      </w:pPr>
      <w:r>
        <w:rPr>
          <w:rFonts w:ascii="Times New Roman" w:hAnsi="Times New Roman"/>
          <w:sz w:val="18"/>
          <w:szCs w:val="18"/>
        </w:rPr>
      </w:r>
    </w:p>
    <w:p>
      <w:pPr>
        <w:pStyle w:val="Normal"/>
        <w:rPr>
          <w:rFonts w:ascii="Times New Roman" w:hAnsi="Times New Roman"/>
          <w:sz w:val="18"/>
          <w:szCs w:val="18"/>
        </w:rPr>
      </w:pPr>
      <w:r>
        <w:rPr>
          <w:rFonts w:ascii="Times New Roman" w:hAnsi="Times New Roman"/>
          <w:sz w:val="18"/>
          <w:szCs w:val="18"/>
        </w:rPr>
      </w:r>
    </w:p>
    <w:tbl>
      <w:tblPr>
        <w:tblStyle w:val="a"/>
        <w:tblW w:w="15126" w:type="dxa"/>
        <w:jc w:val="left"/>
        <w:tblInd w:w="3" w:type="dxa"/>
        <w:tblLayout w:type="fixed"/>
        <w:tblCellMar>
          <w:top w:w="0" w:type="dxa"/>
          <w:left w:w="108" w:type="dxa"/>
          <w:bottom w:w="0" w:type="dxa"/>
          <w:right w:w="108" w:type="dxa"/>
        </w:tblCellMar>
        <w:tblLook w:firstRow="0" w:noVBand="0" w:lastRow="0" w:firstColumn="0" w:lastColumn="0" w:noHBand="0" w:val="0000"/>
      </w:tblPr>
      <w:tblGrid>
        <w:gridCol w:w="4410"/>
        <w:gridCol w:w="3092"/>
        <w:gridCol w:w="3828"/>
        <w:gridCol w:w="3795"/>
      </w:tblGrid>
      <w:tr>
        <w:trPr>
          <w:trHeight w:val="245" w:hRule="atLeast"/>
        </w:trPr>
        <w:tc>
          <w:tcPr>
            <w:tcW w:w="4410"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left"/>
              <w:rPr>
                <w:rFonts w:ascii="Times New Roman" w:hAnsi="Times New Roman"/>
              </w:rPr>
            </w:pPr>
            <w:sdt>
              <w:sdtPr>
                <w:tag w:val="goog_rdk_0"/>
                <w:id w:val="1536077009"/>
              </w:sdtPr>
              <w:sdtContent>
                <w:r>
                  <w:rPr>
                    <w:rFonts w:ascii="Times New Roman" w:hAnsi="Times New Roman"/>
                  </w:rPr>
                </w:r>
                <w:r>
                  <w:rPr>
                    <w:rFonts w:ascii="Times New Roman" w:hAnsi="Times New Roman"/>
                  </w:rPr>
                </w:r>
              </w:sdtContent>
            </w:sdt>
            <w:r>
              <w:rPr>
                <w:rFonts w:ascii="Times New Roman" w:hAnsi="Times New Roman"/>
                <w:b/>
                <w:sz w:val="18"/>
                <w:szCs w:val="18"/>
              </w:rPr>
              <w:t>SUTARTIES PAVADINIMAS</w:t>
            </w:r>
          </w:p>
        </w:tc>
        <w:tc>
          <w:tcPr>
            <w:tcW w:w="10715"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lineRule="atLeast" w:line="20" w:before="0" w:after="120"/>
              <w:contextualSpacing/>
              <w:jc w:val="both"/>
              <w:rPr>
                <w:rFonts w:ascii="Times New Roman" w:hAnsi="Times New Roman"/>
                <w:sz w:val="20"/>
                <w:szCs w:val="20"/>
              </w:rPr>
            </w:pPr>
            <w:r>
              <w:rPr>
                <w:rFonts w:cs="Times New Roman" w:ascii="Times New Roman" w:hAnsi="Times New Roman"/>
                <w:b/>
                <w:bCs/>
                <w:color w:themeColor="text1" w:val="000000"/>
                <w:sz w:val="20"/>
                <w:szCs w:val="20"/>
                <w:lang w:val="en-US"/>
              </w:rPr>
              <w:t>100 AR</w:t>
            </w:r>
            <w:r>
              <w:rPr>
                <w:rFonts w:cs="Times New Roman" w:ascii="Times New Roman" w:hAnsi="Times New Roman"/>
                <w:b/>
                <w:bCs/>
                <w:color w:themeColor="text1" w:val="000000"/>
                <w:sz w:val="20"/>
                <w:szCs w:val="20"/>
                <w:lang w:val="lt-LT"/>
              </w:rPr>
              <w:t>Ų</w:t>
            </w:r>
            <w:r>
              <w:rPr>
                <w:rFonts w:cs="Times New Roman" w:ascii="Times New Roman" w:hAnsi="Times New Roman"/>
                <w:b/>
                <w:bCs/>
                <w:color w:themeColor="text1" w:val="000000"/>
                <w:sz w:val="20"/>
                <w:szCs w:val="20"/>
                <w:lang w:val="en-US"/>
              </w:rPr>
              <w:t xml:space="preserve"> DIDELI</w:t>
            </w:r>
            <w:r>
              <w:rPr>
                <w:rFonts w:cs="Times New Roman" w:ascii="Times New Roman" w:hAnsi="Times New Roman"/>
                <w:b/>
                <w:bCs/>
                <w:color w:themeColor="text1" w:val="000000"/>
                <w:sz w:val="20"/>
                <w:szCs w:val="20"/>
                <w:lang w:val="lt-LT"/>
              </w:rPr>
              <w:t>Ų</w:t>
            </w:r>
            <w:r>
              <w:rPr>
                <w:rFonts w:cs="Times New Roman" w:ascii="Times New Roman" w:hAnsi="Times New Roman"/>
                <w:b/>
                <w:bCs/>
                <w:color w:themeColor="text1" w:val="000000"/>
                <w:sz w:val="20"/>
                <w:szCs w:val="20"/>
                <w:lang w:val="en-US"/>
              </w:rPr>
              <w:t xml:space="preserve"> GABARIT</w:t>
            </w:r>
            <w:r>
              <w:rPr>
                <w:rFonts w:cs="Times New Roman" w:ascii="Times New Roman" w:hAnsi="Times New Roman"/>
                <w:b/>
                <w:bCs/>
                <w:color w:themeColor="text1" w:val="000000"/>
                <w:sz w:val="20"/>
                <w:szCs w:val="20"/>
                <w:lang w:val="lt-LT"/>
              </w:rPr>
              <w:t>Ų</w:t>
            </w:r>
            <w:r>
              <w:rPr>
                <w:rFonts w:cs="Times New Roman" w:ascii="Times New Roman" w:hAnsi="Times New Roman"/>
                <w:b/>
                <w:bCs/>
                <w:color w:themeColor="text1" w:val="000000"/>
                <w:sz w:val="20"/>
                <w:szCs w:val="20"/>
                <w:lang w:val="en-US"/>
              </w:rPr>
              <w:t xml:space="preserve"> </w:t>
            </w:r>
            <w:r>
              <w:rPr>
                <w:rFonts w:cs="Times New Roman" w:ascii="Times New Roman" w:hAnsi="Times New Roman"/>
                <w:b/>
                <w:bCs/>
                <w:color w:themeColor="text1" w:val="000000"/>
                <w:sz w:val="20"/>
                <w:szCs w:val="20"/>
                <w:lang w:val="lt-LT"/>
              </w:rPr>
              <w:t>AIKŠTELĖS</w:t>
            </w:r>
            <w:r>
              <w:rPr>
                <w:rFonts w:cs="Times New Roman" w:ascii="Times New Roman" w:hAnsi="Times New Roman"/>
                <w:b/>
                <w:bCs/>
                <w:color w:themeColor="text1" w:val="000000"/>
                <w:sz w:val="20"/>
                <w:szCs w:val="20"/>
                <w:lang w:val="en-US"/>
              </w:rPr>
              <w:t xml:space="preserve"> IR 831 M</w:t>
            </w:r>
            <w:r>
              <w:rPr>
                <w:rFonts w:cs="Times New Roman" w:ascii="Times New Roman" w:hAnsi="Times New Roman"/>
                <w:b/>
                <w:bCs/>
                <w:color w:themeColor="text1" w:val="000000"/>
                <w:sz w:val="20"/>
                <w:szCs w:val="20"/>
                <w:vertAlign w:val="superscript"/>
                <w:lang w:val="en-US"/>
              </w:rPr>
              <w:t>2</w:t>
            </w:r>
            <w:r>
              <w:rPr>
                <w:rFonts w:cs="Times New Roman" w:ascii="Times New Roman" w:hAnsi="Times New Roman"/>
                <w:b/>
                <w:bCs/>
                <w:color w:themeColor="text1" w:val="000000"/>
                <w:sz w:val="20"/>
                <w:szCs w:val="20"/>
                <w:lang w:val="en-US"/>
              </w:rPr>
              <w:t xml:space="preserve"> </w:t>
            </w:r>
            <w:r>
              <w:rPr>
                <w:rFonts w:cs="Times New Roman" w:ascii="Times New Roman" w:hAnsi="Times New Roman"/>
                <w:b/>
                <w:bCs/>
                <w:color w:themeColor="text1" w:val="000000"/>
                <w:sz w:val="20"/>
                <w:szCs w:val="20"/>
                <w:lang w:val="lt-LT"/>
              </w:rPr>
              <w:t>SADĖLIAVIMO PASKIRTIES PASTATO SKIRTO ATLIEKŲ, TINKAMŲ PARUOŠTI PAKARTOTINIAM PANAUDOJIMUI, SURINKIMUI STATYBA IR ĮRENGIMAS ALGIRDO G. 57 A, MAŽEIKIŲ MIESTE</w:t>
            </w:r>
          </w:p>
        </w:tc>
      </w:tr>
      <w:tr>
        <w:trPr>
          <w:trHeight w:val="245" w:hRule="atLeast"/>
        </w:trPr>
        <w:tc>
          <w:tcPr>
            <w:tcW w:w="4410"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rFonts w:ascii="Times New Roman" w:hAnsi="Times New Roman"/>
              </w:rPr>
            </w:pPr>
            <w:r>
              <w:rPr>
                <w:rFonts w:ascii="Times New Roman" w:hAnsi="Times New Roman"/>
                <w:b/>
                <w:sz w:val="18"/>
                <w:szCs w:val="18"/>
              </w:rPr>
              <w:t>SUTARTIES DATA</w:t>
            </w:r>
          </w:p>
        </w:tc>
        <w:tc>
          <w:tcPr>
            <w:tcW w:w="3092"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left"/>
              <w:rPr>
                <w:rFonts w:ascii="Times New Roman" w:hAnsi="Times New Roman"/>
                <w:sz w:val="18"/>
                <w:szCs w:val="18"/>
              </w:rPr>
            </w:pPr>
            <w:r>
              <w:rPr>
                <w:rFonts w:ascii="Times New Roman" w:hAnsi="Times New Roman"/>
                <w:sz w:val="18"/>
                <w:szCs w:val="18"/>
              </w:rPr>
            </w:r>
          </w:p>
        </w:tc>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rFonts w:ascii="Times New Roman" w:hAnsi="Times New Roman"/>
              </w:rPr>
            </w:pPr>
            <w:r>
              <w:rPr>
                <w:rFonts w:ascii="Times New Roman" w:hAnsi="Times New Roman"/>
                <w:b/>
                <w:sz w:val="18"/>
                <w:szCs w:val="18"/>
              </w:rPr>
              <w:t>SUTARTIES NR.</w:t>
            </w:r>
          </w:p>
        </w:tc>
        <w:tc>
          <w:tcPr>
            <w:tcW w:w="3795"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right"/>
              <w:rPr>
                <w:rFonts w:ascii="Times New Roman" w:hAnsi="Times New Roman"/>
                <w:sz w:val="18"/>
                <w:szCs w:val="18"/>
              </w:rPr>
            </w:pPr>
            <w:r>
              <w:rPr>
                <w:rFonts w:ascii="Times New Roman" w:hAnsi="Times New Roman"/>
                <w:sz w:val="18"/>
                <w:szCs w:val="18"/>
              </w:rPr>
            </w:r>
          </w:p>
        </w:tc>
      </w:tr>
      <w:tr>
        <w:trPr>
          <w:trHeight w:val="245" w:hRule="atLeast"/>
        </w:trPr>
        <w:tc>
          <w:tcPr>
            <w:tcW w:w="4410"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rFonts w:ascii="Times New Roman" w:hAnsi="Times New Roman"/>
              </w:rPr>
            </w:pPr>
            <w:r>
              <w:rPr>
                <w:rFonts w:ascii="Times New Roman" w:hAnsi="Times New Roman"/>
                <w:b/>
                <w:sz w:val="18"/>
                <w:szCs w:val="18"/>
              </w:rPr>
              <w:t>SUBRANGOVŲ SĄRAŠO VERSIJA</w:t>
            </w:r>
          </w:p>
        </w:tc>
        <w:tc>
          <w:tcPr>
            <w:tcW w:w="3092"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left"/>
              <w:rPr>
                <w:rFonts w:ascii="Times New Roman" w:hAnsi="Times New Roman"/>
                <w:sz w:val="18"/>
                <w:szCs w:val="18"/>
              </w:rPr>
            </w:pPr>
            <w:r>
              <w:rPr>
                <w:rFonts w:ascii="Times New Roman" w:hAnsi="Times New Roman"/>
                <w:sz w:val="18"/>
                <w:szCs w:val="18"/>
              </w:rPr>
            </w:r>
          </w:p>
        </w:tc>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rPr>
                <w:rFonts w:ascii="Times New Roman" w:hAnsi="Times New Roman"/>
              </w:rPr>
            </w:pPr>
            <w:r>
              <w:rPr>
                <w:rFonts w:ascii="Times New Roman" w:hAnsi="Times New Roman"/>
                <w:b/>
                <w:sz w:val="18"/>
                <w:szCs w:val="18"/>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pPr>
              <w:pStyle w:val="Normal"/>
              <w:spacing w:before="40" w:after="40"/>
              <w:jc w:val="right"/>
              <w:rPr>
                <w:rFonts w:ascii="Times New Roman" w:hAnsi="Times New Roman"/>
                <w:sz w:val="18"/>
                <w:szCs w:val="18"/>
              </w:rPr>
            </w:pPr>
            <w:r>
              <w:rPr>
                <w:rFonts w:ascii="Times New Roman" w:hAnsi="Times New Roman"/>
                <w:sz w:val="18"/>
                <w:szCs w:val="18"/>
              </w:rPr>
            </w:r>
          </w:p>
        </w:tc>
      </w:tr>
    </w:tbl>
    <w:p>
      <w:pPr>
        <w:pStyle w:val="Normal"/>
        <w:rPr>
          <w:rFonts w:ascii="Times New Roman" w:hAnsi="Times New Roman"/>
          <w:sz w:val="18"/>
          <w:szCs w:val="18"/>
        </w:rPr>
      </w:pPr>
      <w:r>
        <w:rPr>
          <w:rFonts w:ascii="Times New Roman" w:hAnsi="Times New Roman"/>
          <w:sz w:val="18"/>
          <w:szCs w:val="18"/>
        </w:rPr>
      </w:r>
    </w:p>
    <w:tbl>
      <w:tblPr>
        <w:tblStyle w:val="a0"/>
        <w:tblW w:w="15126" w:type="dxa"/>
        <w:jc w:val="left"/>
        <w:tblInd w:w="3" w:type="dxa"/>
        <w:tblLayout w:type="fixed"/>
        <w:tblCellMar>
          <w:top w:w="0" w:type="dxa"/>
          <w:left w:w="108" w:type="dxa"/>
          <w:bottom w:w="0" w:type="dxa"/>
          <w:right w:w="108" w:type="dxa"/>
        </w:tblCellMar>
        <w:tblLook w:firstRow="0" w:noVBand="0" w:lastRow="0" w:firstColumn="0" w:lastColumn="0" w:noHBand="0" w:val="0000"/>
      </w:tblPr>
      <w:tblGrid>
        <w:gridCol w:w="727"/>
        <w:gridCol w:w="3683"/>
        <w:gridCol w:w="3092"/>
        <w:gridCol w:w="3828"/>
        <w:gridCol w:w="3796"/>
      </w:tblGrid>
      <w:tr>
        <w:trPr>
          <w:trHeight w:val="340" w:hRule="atLeast"/>
        </w:trPr>
        <w:tc>
          <w:tcPr>
            <w:tcW w:w="727" w:type="dxa"/>
            <w:tcBorders>
              <w:top w:val="single" w:sz="4" w:space="0" w:color="000000"/>
              <w:left w:val="single" w:sz="4" w:space="0" w:color="000000"/>
              <w:bottom w:val="single" w:sz="4" w:space="0" w:color="000000"/>
              <w:right w:val="single" w:sz="4" w:space="0" w:color="000000"/>
            </w:tcBorders>
            <w:vAlign w:val="center"/>
          </w:tcPr>
          <w:p>
            <w:pPr>
              <w:pStyle w:val="Normal"/>
              <w:pBdr/>
              <w:jc w:val="left"/>
              <w:rPr>
                <w:rFonts w:ascii="Times New Roman" w:hAnsi="Times New Roman"/>
              </w:rPr>
            </w:pPr>
            <w:r>
              <w:rPr>
                <w:rFonts w:ascii="Times New Roman" w:hAnsi="Times New Roman"/>
                <w:b/>
                <w:color w:val="000000"/>
                <w:sz w:val="18"/>
                <w:szCs w:val="18"/>
              </w:rPr>
              <w:t>Eil. Nr.</w:t>
            </w:r>
          </w:p>
        </w:tc>
        <w:tc>
          <w:tcPr>
            <w:tcW w:w="3683" w:type="dxa"/>
            <w:tcBorders>
              <w:top w:val="single" w:sz="4" w:space="0" w:color="000000"/>
              <w:left w:val="single" w:sz="4" w:space="0" w:color="000000"/>
              <w:bottom w:val="single" w:sz="4" w:space="0" w:color="000000"/>
              <w:right w:val="single" w:sz="4" w:space="0" w:color="000000"/>
            </w:tcBorders>
            <w:vAlign w:val="center"/>
          </w:tcPr>
          <w:p>
            <w:pPr>
              <w:pStyle w:val="Normal"/>
              <w:jc w:val="left"/>
              <w:rPr>
                <w:rFonts w:ascii="Times New Roman" w:hAnsi="Times New Roman"/>
              </w:rPr>
            </w:pPr>
            <w:r>
              <w:rPr>
                <w:rFonts w:ascii="Times New Roman" w:hAnsi="Times New Roman"/>
                <w:b/>
                <w:sz w:val="18"/>
                <w:szCs w:val="18"/>
              </w:rPr>
              <w:t>Subrangovo vardas ir pavardė arba pavadinimas ir juridinio asmens kodas</w:t>
            </w:r>
          </w:p>
        </w:tc>
        <w:tc>
          <w:tcPr>
            <w:tcW w:w="3092" w:type="dxa"/>
            <w:tcBorders>
              <w:top w:val="single" w:sz="4" w:space="0" w:color="000000"/>
              <w:left w:val="single" w:sz="4" w:space="0" w:color="000000"/>
              <w:bottom w:val="single" w:sz="4" w:space="0" w:color="000000"/>
              <w:right w:val="single" w:sz="4" w:space="0" w:color="000000"/>
            </w:tcBorders>
            <w:vAlign w:val="center"/>
          </w:tcPr>
          <w:p>
            <w:pPr>
              <w:pStyle w:val="Normal"/>
              <w:jc w:val="left"/>
              <w:rPr>
                <w:rFonts w:ascii="Times New Roman" w:hAnsi="Times New Roman"/>
              </w:rPr>
            </w:pPr>
            <w:r>
              <w:rPr>
                <w:rFonts w:ascii="Times New Roman" w:hAnsi="Times New Roman"/>
                <w:b/>
                <w:sz w:val="18"/>
                <w:szCs w:val="18"/>
              </w:rPr>
              <w:t>Subrangovo 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jc w:val="left"/>
              <w:rPr>
                <w:rFonts w:ascii="Times New Roman" w:hAnsi="Times New Roman"/>
              </w:rPr>
            </w:pPr>
            <w:r>
              <w:rPr>
                <w:rFonts w:ascii="Times New Roman" w:hAnsi="Times New Roman"/>
                <w:b/>
                <w:sz w:val="18"/>
                <w:szCs w:val="18"/>
              </w:rPr>
              <w:t>Subrangovo atstovo vardas, pavardė, mob. telefonas, el. pašto adresas</w:t>
            </w:r>
            <w:r>
              <w:rPr>
                <w:rStyle w:val="FootnoteReference"/>
                <w:rFonts w:ascii="Times New Roman" w:hAnsi="Times New Roman"/>
                <w:b/>
                <w:sz w:val="18"/>
                <w:szCs w:val="18"/>
              </w:rPr>
              <w:footnoteReference w:id="2"/>
            </w:r>
          </w:p>
        </w:tc>
        <w:tc>
          <w:tcPr>
            <w:tcW w:w="3796" w:type="dxa"/>
            <w:tcBorders>
              <w:top w:val="single" w:sz="4" w:space="0" w:color="000000"/>
              <w:left w:val="single" w:sz="4" w:space="0" w:color="000000"/>
              <w:bottom w:val="single" w:sz="4" w:space="0" w:color="000000"/>
              <w:right w:val="single" w:sz="4" w:space="0" w:color="000000"/>
            </w:tcBorders>
            <w:vAlign w:val="center"/>
          </w:tcPr>
          <w:p>
            <w:pPr>
              <w:pStyle w:val="Normal"/>
              <w:jc w:val="left"/>
              <w:rPr>
                <w:rFonts w:ascii="Times New Roman" w:hAnsi="Times New Roman"/>
              </w:rPr>
            </w:pPr>
            <w:r>
              <w:rPr>
                <w:rFonts w:ascii="Times New Roman" w:hAnsi="Times New Roman"/>
                <w:b/>
                <w:sz w:val="18"/>
                <w:szCs w:val="18"/>
              </w:rPr>
              <w:t>Subrangovui perduodamų atlikti Darbų tikslus aprašymas</w:t>
            </w:r>
          </w:p>
        </w:tc>
      </w:tr>
      <w:tr>
        <w:trPr>
          <w:trHeight w:val="340" w:hRule="atLeast"/>
        </w:trPr>
        <w:tc>
          <w:tcPr>
            <w:tcW w:w="15126" w:type="dxa"/>
            <w:gridSpan w:val="5"/>
            <w:tcBorders>
              <w:top w:val="single" w:sz="4" w:space="0" w:color="000000"/>
              <w:left w:val="single" w:sz="4" w:space="0" w:color="000000"/>
              <w:bottom w:val="single" w:sz="4" w:space="0" w:color="000000"/>
              <w:right w:val="single" w:sz="4" w:space="0" w:color="000000"/>
            </w:tcBorders>
            <w:shd w:color="auto" w:fill="F2F2F2" w:val="clear"/>
          </w:tcPr>
          <w:p>
            <w:pPr>
              <w:pStyle w:val="Normal"/>
              <w:jc w:val="center"/>
              <w:rPr>
                <w:rFonts w:ascii="Times New Roman" w:hAnsi="Times New Roman"/>
              </w:rPr>
            </w:pPr>
            <w:r>
              <w:rPr>
                <w:rFonts w:ascii="Times New Roman" w:hAnsi="Times New Roman"/>
                <w:b/>
                <w:sz w:val="18"/>
                <w:szCs w:val="18"/>
              </w:rPr>
              <w:t>Subrangovai, kurie yra Subjektai, kurių pajėgumais remiasi Rangovas</w:t>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pBdr/>
              <w:jc w:val="left"/>
              <w:rPr>
                <w:rFonts w:ascii="Times New Roman" w:hAnsi="Times New Roman"/>
                <w:color w:val="000000"/>
                <w:sz w:val="18"/>
                <w:szCs w:val="18"/>
              </w:rPr>
            </w:pPr>
            <w:r>
              <w:rPr>
                <w:rFonts w:ascii="Times New Roman" w:hAnsi="Times New Roman"/>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82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79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pBdr/>
              <w:jc w:val="left"/>
              <w:rPr>
                <w:rFonts w:ascii="Times New Roman" w:hAnsi="Times New Roman"/>
                <w:color w:val="000000"/>
                <w:sz w:val="18"/>
                <w:szCs w:val="18"/>
              </w:rPr>
            </w:pPr>
            <w:r>
              <w:rPr>
                <w:rFonts w:ascii="Times New Roman" w:hAnsi="Times New Roman"/>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82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79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pBdr/>
              <w:jc w:val="left"/>
              <w:rPr>
                <w:rFonts w:ascii="Times New Roman" w:hAnsi="Times New Roman"/>
                <w:color w:val="000000"/>
                <w:sz w:val="18"/>
                <w:szCs w:val="18"/>
              </w:rPr>
            </w:pPr>
            <w:r>
              <w:rPr>
                <w:rFonts w:ascii="Times New Roman" w:hAnsi="Times New Roman"/>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82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79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pBdr/>
              <w:jc w:val="left"/>
              <w:rPr>
                <w:rFonts w:ascii="Times New Roman" w:hAnsi="Times New Roman"/>
                <w:color w:val="000000"/>
                <w:sz w:val="18"/>
                <w:szCs w:val="18"/>
              </w:rPr>
            </w:pPr>
            <w:r>
              <w:rPr>
                <w:rFonts w:ascii="Times New Roman" w:hAnsi="Times New Roman"/>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82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79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r>
      <w:tr>
        <w:trPr>
          <w:trHeight w:val="340" w:hRule="atLeast"/>
        </w:trPr>
        <w:tc>
          <w:tcPr>
            <w:tcW w:w="15126" w:type="dxa"/>
            <w:gridSpan w:val="5"/>
            <w:tcBorders>
              <w:top w:val="single" w:sz="4" w:space="0" w:color="000000"/>
              <w:left w:val="single" w:sz="4" w:space="0" w:color="000000"/>
              <w:bottom w:val="single" w:sz="4" w:space="0" w:color="000000"/>
              <w:right w:val="single" w:sz="4" w:space="0" w:color="000000"/>
            </w:tcBorders>
            <w:shd w:color="auto" w:fill="F2F2F2" w:val="clear"/>
          </w:tcPr>
          <w:p>
            <w:pPr>
              <w:pStyle w:val="Normal"/>
              <w:jc w:val="center"/>
              <w:rPr>
                <w:rFonts w:ascii="Times New Roman" w:hAnsi="Times New Roman"/>
              </w:rPr>
            </w:pPr>
            <w:r>
              <w:rPr>
                <w:rFonts w:ascii="Times New Roman" w:hAnsi="Times New Roman"/>
                <w:b/>
                <w:sz w:val="18"/>
                <w:szCs w:val="18"/>
              </w:rPr>
              <w:t>Kiti Subrangovai</w:t>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pBdr/>
              <w:jc w:val="left"/>
              <w:rPr>
                <w:rFonts w:ascii="Times New Roman" w:hAnsi="Times New Roman"/>
                <w:color w:val="000000"/>
                <w:sz w:val="18"/>
                <w:szCs w:val="18"/>
              </w:rPr>
            </w:pPr>
            <w:r>
              <w:rPr>
                <w:rFonts w:ascii="Times New Roman" w:hAnsi="Times New Roman"/>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82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79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pBdr/>
              <w:jc w:val="left"/>
              <w:rPr>
                <w:rFonts w:ascii="Times New Roman" w:hAnsi="Times New Roman"/>
                <w:color w:val="000000"/>
                <w:sz w:val="18"/>
                <w:szCs w:val="18"/>
              </w:rPr>
            </w:pPr>
            <w:r>
              <w:rPr>
                <w:rFonts w:ascii="Times New Roman" w:hAnsi="Times New Roman"/>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82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79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pBdr/>
              <w:jc w:val="left"/>
              <w:rPr>
                <w:rFonts w:ascii="Times New Roman" w:hAnsi="Times New Roman"/>
                <w:color w:val="000000"/>
                <w:sz w:val="18"/>
                <w:szCs w:val="18"/>
              </w:rPr>
            </w:pPr>
            <w:r>
              <w:rPr>
                <w:rFonts w:ascii="Times New Roman" w:hAnsi="Times New Roman"/>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82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79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r>
      <w:tr>
        <w:trPr>
          <w:trHeight w:val="340" w:hRule="atLeast"/>
        </w:trPr>
        <w:tc>
          <w:tcPr>
            <w:tcW w:w="727" w:type="dxa"/>
            <w:tcBorders>
              <w:top w:val="single" w:sz="4" w:space="0" w:color="000000"/>
              <w:left w:val="single" w:sz="4" w:space="0" w:color="000000"/>
              <w:bottom w:val="single" w:sz="4" w:space="0" w:color="000000"/>
              <w:right w:val="single" w:sz="4" w:space="0" w:color="000000"/>
            </w:tcBorders>
          </w:tcPr>
          <w:p>
            <w:pPr>
              <w:pStyle w:val="Normal"/>
              <w:numPr>
                <w:ilvl w:val="0"/>
                <w:numId w:val="1"/>
              </w:numPr>
              <w:pBdr/>
              <w:jc w:val="left"/>
              <w:rPr>
                <w:rFonts w:ascii="Times New Roman" w:hAnsi="Times New Roman"/>
                <w:color w:val="000000"/>
                <w:sz w:val="18"/>
                <w:szCs w:val="18"/>
              </w:rPr>
            </w:pPr>
            <w:r>
              <w:rPr>
                <w:rFonts w:ascii="Times New Roman" w:hAnsi="Times New Roman"/>
                <w:color w:val="000000"/>
                <w:sz w:val="18"/>
                <w:szCs w:val="18"/>
              </w:rPr>
            </w:r>
          </w:p>
        </w:tc>
        <w:tc>
          <w:tcPr>
            <w:tcW w:w="3683"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092"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828"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c>
          <w:tcPr>
            <w:tcW w:w="379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sz w:val="18"/>
                <w:szCs w:val="18"/>
              </w:rPr>
            </w:pPr>
            <w:r>
              <w:rPr>
                <w:rFonts w:ascii="Times New Roman" w:hAnsi="Times New Roman"/>
                <w:sz w:val="18"/>
                <w:szCs w:val="18"/>
              </w:rPr>
            </w:r>
          </w:p>
        </w:tc>
      </w:tr>
    </w:tbl>
    <w:p>
      <w:pPr>
        <w:pStyle w:val="Normal"/>
        <w:rPr>
          <w:rFonts w:ascii="Times New Roman" w:hAnsi="Times New Roman"/>
          <w:sz w:val="18"/>
          <w:szCs w:val="18"/>
        </w:rPr>
      </w:pPr>
      <w:r>
        <w:rPr>
          <w:rFonts w:ascii="Times New Roman" w:hAnsi="Times New Roman"/>
          <w:sz w:val="18"/>
          <w:szCs w:val="18"/>
        </w:rPr>
      </w:r>
    </w:p>
    <w:sectPr>
      <w:headerReference w:type="default" r:id="rId2"/>
      <w:footerReference w:type="default" r:id="rId3"/>
      <w:footerReference w:type="first" r:id="rId4"/>
      <w:footnotePr>
        <w:numFmt w:val="chicago"/>
      </w:footnotePr>
      <w:type w:val="nextPage"/>
      <w:pgSz w:orient="landscape" w:w="16838" w:h="11906"/>
      <w:pgMar w:left="851" w:right="851" w:gutter="0" w:header="567" w:top="624" w:footer="567" w:bottom="624"/>
      <w:pgNumType w:start="1"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swiss"/>
    <w:pitch w:val="variable"/>
  </w:font>
  <w:font w:name="Georgia">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986" w:leader="none"/>
        <w:tab w:val="right" w:pos="9972"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r>
      <w:rPr>
        <w:color w:val="000000"/>
      </w:rPr>
      <w:t xml:space="preserve"> </w:t>
    </w:r>
    <w:r>
      <w:rPr>
        <w:color w:val="000000"/>
      </w:rPr>
      <w:t xml:space="preserve">/ </w:t>
    </w:r>
    <w:r>
      <w:rPr>
        <w:color w:val="000000"/>
      </w:rPr>
      <w:fldChar w:fldCharType="begin"/>
    </w:r>
    <w:r>
      <w:rPr>
        <w:color w:val="000000"/>
      </w:rPr>
      <w:instrText xml:space="preserve"> NUMPAGES </w:instrText>
    </w:r>
    <w:r>
      <w:rPr>
        <w:color w:val="000000"/>
      </w:rPr>
      <w:fldChar w:fldCharType="separate"/>
    </w:r>
    <w:r>
      <w:rPr>
        <w:color w:val="000000"/>
      </w:rPr>
      <w:t>1</w:t>
    </w:r>
    <w:r>
      <w:rPr>
        <w:color w:val="000000"/>
      </w:rPr>
      <w:fldChar w:fldCharType="end"/>
    </w:r>
  </w:p>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986" w:leader="none"/>
        <w:tab w:val="right" w:pos="9972" w:leader="none"/>
      </w:tabs>
      <w:jc w:val="center"/>
      <w:rPr>
        <w:color w:val="000000"/>
        <w:sz w:val="18"/>
        <w:szCs w:val="18"/>
      </w:rPr>
    </w:pPr>
    <w:r>
      <w:rPr>
        <w:color w:val="000000"/>
        <w:sz w:val="18"/>
        <w:szCs w:val="18"/>
      </w:rPr>
    </w:r>
  </w:p>
  <w:p>
    <w:pPr>
      <w:pStyle w:val="Normal"/>
      <w:pBdr/>
      <w:tabs>
        <w:tab w:val="clear" w:pos="720"/>
        <w:tab w:val="center" w:pos="4986" w:leader="none"/>
        <w:tab w:val="right" w:pos="9972" w:leader="none"/>
      </w:tabs>
      <w:jc w:val="center"/>
      <w:rPr>
        <w:color w:val="000000"/>
        <w:sz w:val="18"/>
        <w:szCs w:val="18"/>
      </w:rPr>
    </w:pPr>
    <w:r>
      <w:rPr>
        <w:color w:val="000000"/>
        <w:sz w:val="18"/>
        <w:szCs w:val="18"/>
      </w:rPr>
      <w:fldChar w:fldCharType="begin"/>
    </w:r>
    <w:r>
      <w:rPr>
        <w:sz w:val="18"/>
        <w:szCs w:val="18"/>
        <w:color w:val="000000"/>
      </w:rPr>
      <w:instrText xml:space="preserve"> PAGE </w:instrText>
    </w:r>
    <w:r>
      <w:rPr>
        <w:sz w:val="18"/>
        <w:szCs w:val="18"/>
        <w:color w:val="000000"/>
      </w:rPr>
      <w:fldChar w:fldCharType="separate"/>
    </w:r>
    <w:r>
      <w:rPr>
        <w:sz w:val="18"/>
        <w:szCs w:val="18"/>
        <w:color w:val="000000"/>
      </w:rPr>
      <w:t>1</w:t>
    </w:r>
    <w:r>
      <w:rPr>
        <w:sz w:val="18"/>
        <w:szCs w:val="18"/>
        <w:color w:val="000000"/>
      </w:rPr>
      <w:fldChar w:fldCharType="end"/>
    </w:r>
    <w:r>
      <w:rPr>
        <w:color w:val="000000"/>
        <w:sz w:val="18"/>
        <w:szCs w:val="18"/>
      </w:rPr>
      <w:t xml:space="preserve"> </w:t>
    </w:r>
    <w:r>
      <w:rPr>
        <w:color w:val="000000"/>
        <w:sz w:val="18"/>
        <w:szCs w:val="18"/>
      </w:rPr>
      <w:t xml:space="preserve">/ </w:t>
    </w:r>
    <w:r>
      <w:rPr>
        <w:color w:val="000000"/>
        <w:sz w:val="18"/>
        <w:szCs w:val="18"/>
      </w:rPr>
      <w:fldChar w:fldCharType="begin"/>
    </w:r>
    <w:r>
      <w:rPr>
        <w:sz w:val="18"/>
        <w:szCs w:val="18"/>
        <w:color w:val="000000"/>
      </w:rPr>
      <w:instrText xml:space="preserve"> NUMPAGES </w:instrText>
    </w:r>
    <w:r>
      <w:rPr>
        <w:sz w:val="18"/>
        <w:szCs w:val="18"/>
        <w:color w:val="000000"/>
      </w:rPr>
      <w:fldChar w:fldCharType="separate"/>
    </w:r>
    <w:r>
      <w:rPr>
        <w:sz w:val="18"/>
        <w:szCs w:val="18"/>
        <w:color w:val="000000"/>
      </w:rPr>
      <w:t>1</w:t>
    </w:r>
    <w:r>
      <w:rPr>
        <w:sz w:val="18"/>
        <w:szCs w:val="18"/>
        <w:color w:val="000000"/>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ind w:hanging="284" w:left="284"/>
        <w:rPr>
          <w:sz w:val="18"/>
          <w:szCs w:val="18"/>
        </w:rPr>
      </w:pPr>
      <w:r>
        <w:rPr>
          <w:rStyle w:val="FootnoteCharacters"/>
        </w:rPr>
        <w:footnoteRef/>
      </w:r>
      <w:r>
        <w:rPr>
          <w:sz w:val="18"/>
          <w:szCs w:val="18"/>
        </w:rPr>
        <w:tab/>
        <w:t xml:space="preserve"> </w:t>
      </w:r>
      <w:r>
        <w:rPr>
          <w:sz w:val="18"/>
          <w:szCs w:val="18"/>
        </w:rPr>
        <w:t>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 bei Bendrųjų sąlygų 18 straipsniu „Asmens duomenų apsauga“.</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986" w:leader="none"/>
        <w:tab w:val="right" w:pos="9972" w:leader="none"/>
      </w:tabs>
      <w:rPr>
        <w:color w:val="000000"/>
        <w:sz w:val="18"/>
        <w:szCs w:val="18"/>
      </w:rPr>
    </w:pPr>
    <w:r>
      <w:rPr>
        <w:color w:val="000000"/>
        <w:sz w:val="18"/>
        <w:szCs w:val="18"/>
      </w:rPr>
      <w:t>Statybos darbų sutartis | Priedas Nr. 7 – Subrangovų sąrašo forma</w:t>
    </w:r>
  </w:p>
  <w:p>
    <w:pPr>
      <w:pStyle w:val="Normal"/>
      <w:pBdr/>
      <w:tabs>
        <w:tab w:val="clear" w:pos="720"/>
        <w:tab w:val="center" w:pos="4986" w:leader="none"/>
        <w:tab w:val="right" w:pos="9972" w:leader="none"/>
      </w:tabs>
      <w:rPr>
        <w:color w:val="000000"/>
        <w:sz w:val="18"/>
        <w:szCs w:val="18"/>
      </w:rPr>
    </w:pPr>
    <w:r>
      <w:rPr>
        <w:color w:val="000000"/>
        <w:sz w:val="18"/>
        <w:szCs w:val="18"/>
      </w:rPr>
    </w:r>
  </w:p>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20"/>
  <w:autoHyphenation w:val="true"/>
  <w:footnotePr>
    <w:numFmt w:val="chicago"/>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5e42"/>
    <w:pPr>
      <w:widowControl/>
      <w:bidi w:val="0"/>
      <w:spacing w:before="0" w:after="0"/>
      <w:jc w:val="both"/>
    </w:pPr>
    <w:rPr>
      <w:rFonts w:ascii="Arial" w:hAnsi="Arial" w:eastAsia="Arial" w:cs="Arial"/>
      <w:color w:val="auto"/>
      <w:kern w:val="0"/>
      <w:sz w:val="20"/>
      <w:szCs w:val="20"/>
      <w:lang w:val="lt-LT" w:eastAsia="en-US"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sz w:val="22"/>
      <w:szCs w:val="22"/>
    </w:rPr>
  </w:style>
  <w:style w:type="paragraph" w:styleId="Heading6">
    <w:name w:val="Heading 6"/>
    <w:basedOn w:val="Normal"/>
    <w:next w:val="Normal"/>
    <w:uiPriority w:val="9"/>
    <w:semiHidden/>
    <w:unhideWhenUsed/>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9a684c"/>
    <w:rPr>
      <w:rFonts w:ascii="Segoe UI" w:hAnsi="Segoe UI" w:cs="Segoe UI"/>
      <w:sz w:val="18"/>
      <w:szCs w:val="18"/>
    </w:rPr>
  </w:style>
  <w:style w:type="character" w:styleId="HeaderChar" w:customStyle="1">
    <w:name w:val="Header Char"/>
    <w:basedOn w:val="DefaultParagraphFont"/>
    <w:link w:val="Header"/>
    <w:uiPriority w:val="99"/>
    <w:qFormat/>
    <w:rsid w:val="009a684c"/>
    <w:rPr/>
  </w:style>
  <w:style w:type="character" w:styleId="FooterChar" w:customStyle="1">
    <w:name w:val="Footer Char"/>
    <w:basedOn w:val="DefaultParagraphFont"/>
    <w:link w:val="Footer"/>
    <w:uiPriority w:val="99"/>
    <w:qFormat/>
    <w:rsid w:val="009a684c"/>
    <w:rPr/>
  </w:style>
  <w:style w:type="character" w:styleId="CommentTextChar" w:customStyle="1">
    <w:name w:val="Comment Text Char"/>
    <w:basedOn w:val="DefaultParagraphFont"/>
    <w:link w:val="Annotationtext"/>
    <w:uiPriority w:val="99"/>
    <w:semiHidden/>
    <w:qFormat/>
    <w:rPr/>
  </w:style>
  <w:style w:type="character" w:styleId="Annotationreference">
    <w:name w:val="annotation reference"/>
    <w:basedOn w:val="DefaultParagraphFont"/>
    <w:uiPriority w:val="99"/>
    <w:semiHidden/>
    <w:unhideWhenUsed/>
    <w:qFormat/>
    <w:rPr>
      <w:sz w:val="16"/>
      <w:szCs w:val="16"/>
    </w:rPr>
  </w:style>
  <w:style w:type="character" w:styleId="FootnoteTextChar" w:customStyle="1">
    <w:name w:val="Footnote Text Char"/>
    <w:basedOn w:val="DefaultParagraphFont"/>
    <w:link w:val="FootnoteText"/>
    <w:uiPriority w:val="99"/>
    <w:semiHidden/>
    <w:qFormat/>
    <w:rsid w:val="003a4eff"/>
    <w:rPr/>
  </w:style>
  <w:style w:type="character" w:styleId="FootnoteCharacters">
    <w:name w:val="Footnote Characters"/>
    <w:basedOn w:val="DefaultParagraphFont"/>
    <w:uiPriority w:val="99"/>
    <w:semiHidden/>
    <w:unhideWhenUsed/>
    <w:qFormat/>
    <w:rsid w:val="003a4eff"/>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EndnoteCharacters">
    <w:name w:val="Endnote Characters"/>
    <w:qForma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uiPriority w:val="10"/>
    <w:qFormat/>
    <w:pPr>
      <w:keepNext w:val="true"/>
      <w:keepLines/>
      <w:spacing w:before="480" w:after="120"/>
    </w:pPr>
    <w:rPr>
      <w:b/>
      <w:sz w:val="72"/>
      <w:szCs w:val="72"/>
    </w:rPr>
  </w:style>
  <w:style w:type="paragraph" w:styleId="BalloonText">
    <w:name w:val="Balloon Text"/>
    <w:basedOn w:val="Normal"/>
    <w:link w:val="BalloonTextChar"/>
    <w:uiPriority w:val="99"/>
    <w:semiHidden/>
    <w:unhideWhenUsed/>
    <w:qFormat/>
    <w:rsid w:val="009a684c"/>
    <w:pPr/>
    <w:rPr>
      <w:rFonts w:ascii="Segoe UI" w:hAnsi="Segoe UI" w:cs="Segoe UI"/>
      <w:sz w:val="18"/>
      <w:szCs w:val="18"/>
    </w:rPr>
  </w:style>
  <w:style w:type="paragraph" w:styleId="HeaderandFooter">
    <w:name w:val="Header and Footer"/>
    <w:basedOn w:val="Normal"/>
    <w:qFormat/>
    <w:pPr/>
    <w:rPr/>
  </w:style>
  <w:style w:type="paragraph" w:styleId="Header">
    <w:name w:val="Header"/>
    <w:basedOn w:val="Normal"/>
    <w:link w:val="HeaderChar"/>
    <w:uiPriority w:val="99"/>
    <w:unhideWhenUsed/>
    <w:rsid w:val="009a684c"/>
    <w:pPr>
      <w:tabs>
        <w:tab w:val="clear" w:pos="720"/>
        <w:tab w:val="center" w:pos="4986" w:leader="none"/>
        <w:tab w:val="right" w:pos="9972" w:leader="none"/>
      </w:tabs>
    </w:pPr>
    <w:rPr/>
  </w:style>
  <w:style w:type="paragraph" w:styleId="Footer">
    <w:name w:val="Footer"/>
    <w:basedOn w:val="Normal"/>
    <w:link w:val="FooterChar"/>
    <w:uiPriority w:val="99"/>
    <w:unhideWhenUsed/>
    <w:rsid w:val="009a684c"/>
    <w:pPr>
      <w:tabs>
        <w:tab w:val="clear" w:pos="720"/>
        <w:tab w:val="center" w:pos="4986" w:leader="none"/>
        <w:tab w:val="right" w:pos="9972" w:leader="none"/>
      </w:tabs>
    </w:pPr>
    <w:rPr/>
  </w:style>
  <w:style w:type="paragraph" w:styleId="ListParagraph">
    <w:name w:val="List Paragraph"/>
    <w:basedOn w:val="Normal"/>
    <w:uiPriority w:val="34"/>
    <w:qFormat/>
    <w:rsid w:val="003d02ca"/>
    <w:pPr>
      <w:spacing w:before="0" w:after="0"/>
      <w:ind w:left="720"/>
      <w:contextualSpacing/>
    </w:pPr>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Annotationtext">
    <w:name w:val="annotation text"/>
    <w:basedOn w:val="Normal"/>
    <w:link w:val="CommentTextChar"/>
    <w:uiPriority w:val="99"/>
    <w:semiHidden/>
    <w:unhideWhenUsed/>
    <w:qFormat/>
    <w:pPr/>
    <w:rPr/>
  </w:style>
  <w:style w:type="paragraph" w:styleId="FootnoteText">
    <w:name w:val="Footnote Text"/>
    <w:basedOn w:val="Normal"/>
    <w:link w:val="FootnoteTextChar"/>
    <w:uiPriority w:val="99"/>
    <w:semiHidden/>
    <w:unhideWhenUsed/>
    <w:rsid w:val="003a4eff"/>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0b0d88"/>
    <w:rPr>
      <w:lang w:val="en-GB"/>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roperties xmlns="http://www.imanage.com/work/xmlschema">
  <documentid>VNO!4614107.1</documentid>
  <senderid>NVAICIUNAITE</senderid>
  <senderemail>NIJOLE.VAICIUNAITE@ELLEX.LEGAL</senderemail>
  <lastmodified>2022-02-02T17:43:00.0000000+02:00</lastmodified>
  <database>VNO</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roundtripDataSignature="AMtx7miAOn7gHNr++TsLKMP/oeOkMLMWig==">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</go:docsCustomData>
</go:gDocsCustomXmlDataStorage>
</file>

<file path=customXml/itemProps1.xml><?xml version="1.0" encoding="utf-8"?>
<ds:datastoreItem xmlns:ds="http://schemas.openxmlformats.org/officeDocument/2006/customXml" ds:itemID="{E3843EF2-474D-4ADE-8A5E-014E1EB7A6F7}">
  <ds:schemaRefs>
    <ds:schemaRef ds:uri="http://www.imanage.com/work/xmlschema"/>
  </ds:schemaRefs>
</ds:datastoreItem>
</file>

<file path=customXml/itemProps2.xml><?xml version="1.0" encoding="utf-8"?>
<ds:datastoreItem xmlns:ds="http://schemas.openxmlformats.org/officeDocument/2006/customXml" ds:itemID="{C257653C-301D-419F-951D-5DC7A692FFA6}">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Application>LibreOffice/7.6.4.1$Windows_X86_64 LibreOffice_project/e19e193f88cd6c0525a17fb7a176ed8e6a3e2aa1</Application>
  <AppVersion>15.0000</AppVersion>
  <Pages>1</Pages>
  <Words>161</Words>
  <Characters>1019</Characters>
  <CharactersWithSpaces>1156</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2021-11-23T17:29:00Z</dcterms:created>
  <dc:creator>Ellex</dc:creator>
  <dc:description/>
  <dc:language>en-US</dc:language>
  <cp:lastModifiedBy/>
  <dcterms:modified xsi:type="dcterms:W3CDTF">2025-11-25T09:13:45Z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